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A456" w14:textId="1978818B" w:rsidR="000600F6" w:rsidRPr="004B40E7" w:rsidRDefault="005F4B1C" w:rsidP="000600F6">
      <w:pPr>
        <w:ind w:left="720"/>
        <w:jc w:val="center"/>
        <w:rPr>
          <w:b/>
          <w:bCs/>
        </w:rPr>
      </w:pPr>
      <w:bookmarkStart w:id="0" w:name="_Hlk203579190"/>
      <w:r>
        <w:rPr>
          <w:b/>
          <w:bCs/>
        </w:rPr>
        <w:t>İNTERNET</w:t>
      </w:r>
      <w:r w:rsidR="000600F6" w:rsidRPr="004B40E7">
        <w:rPr>
          <w:b/>
          <w:bCs/>
        </w:rPr>
        <w:t xml:space="preserve"> SİTE</w:t>
      </w:r>
      <w:r>
        <w:rPr>
          <w:b/>
          <w:bCs/>
        </w:rPr>
        <w:t>Sİ</w:t>
      </w:r>
      <w:r w:rsidR="000600F6" w:rsidRPr="004B40E7">
        <w:rPr>
          <w:b/>
          <w:bCs/>
        </w:rPr>
        <w:t xml:space="preserve"> İLETİŞİM FORMU AÇIK RIZA METNİ</w:t>
      </w:r>
    </w:p>
    <w:bookmarkEnd w:id="0"/>
    <w:p w14:paraId="2999F58C" w14:textId="2EB528E2" w:rsidR="000600F6" w:rsidRPr="004B40E7" w:rsidRDefault="00465FBF" w:rsidP="0090411B">
      <w:pPr>
        <w:jc w:val="both"/>
      </w:pPr>
      <w:r w:rsidRPr="004B40E7">
        <w:rPr>
          <w:rFonts w:cs="Arial"/>
        </w:rPr>
        <w:t>Ege Dinamik Müh. Elektromekanik Enerji ve Robot Sis. San. ve Tic. A.Ş.</w:t>
      </w:r>
      <w:r w:rsidRPr="004B40E7">
        <w:rPr>
          <w:rStyle w:val="doc-font-weight-bold"/>
          <w:rFonts w:cs="Arial"/>
        </w:rPr>
        <w:t xml:space="preserve"> </w:t>
      </w:r>
      <w:r w:rsidR="000600F6" w:rsidRPr="004B40E7">
        <w:t xml:space="preserve"> tarafından sunulan </w:t>
      </w:r>
      <w:hyperlink r:id="rId7" w:history="1">
        <w:r w:rsidRPr="004B40E7">
          <w:rPr>
            <w:rStyle w:val="Kpr"/>
          </w:rPr>
          <w:t>https://aegeandynamics.com/contact/</w:t>
        </w:r>
      </w:hyperlink>
      <w:r w:rsidRPr="004B40E7">
        <w:t xml:space="preserve"> </w:t>
      </w:r>
      <w:r w:rsidR="000600F6" w:rsidRPr="004B40E7">
        <w:t>adresindeki İletişim formunu kullanmam sebebiyle öğrenilen kişisel verilerimle ilgili,  </w:t>
      </w:r>
      <w:r w:rsidR="000600F6" w:rsidRPr="004B40E7">
        <w:rPr>
          <w:u w:val="single"/>
        </w:rPr>
        <w:t>Web Sitesi İletişim Formu Aydınlatma Metni ‘</w:t>
      </w:r>
      <w:proofErr w:type="spellStart"/>
      <w:r w:rsidR="000600F6" w:rsidRPr="004B40E7">
        <w:rPr>
          <w:u w:val="single"/>
        </w:rPr>
        <w:t>ni</w:t>
      </w:r>
      <w:proofErr w:type="spellEnd"/>
      <w:r w:rsidR="000600F6" w:rsidRPr="004B40E7">
        <w:t xml:space="preserve"> okuduğumu, bu aydınlatma metninde yer alan kişisel verilerimin, yine bu aydınlatma metninde yer alan hukuki sebeplerle, açıklanan kişilere, açıklanan amaçlarla aktarılabileceğini ve kişisel verilerimle ilgili olarak  istediğim zaman aydınlatma metninde yer alan iletişim kanallarıyla veri sorumlusuna başvurabileceğimi biliyorum. 6698 sayılı Kişisel Verilerin Korunması Kanunu’na uygun olarak kişisel ve/veya özel nitelikli kişisel </w:t>
      </w:r>
      <w:r w:rsidR="000600F6" w:rsidRPr="00E577BD">
        <w:t>verilerimin</w:t>
      </w:r>
      <w:r w:rsidR="00987E3F" w:rsidRPr="00E577BD">
        <w:t xml:space="preserve"> İnsan kaynakları ve kurumsal iletişim faaliyetleri, İşe alım, değerlendirme, eğitim ve organizasyon süreçleri, Şirket içi sosyal etkinlikler, dijital arşivleme ve tanıtım faaliyetleri </w:t>
      </w:r>
      <w:proofErr w:type="spellStart"/>
      <w:r w:rsidR="00987E3F" w:rsidRPr="00E577BD">
        <w:t>vs</w:t>
      </w:r>
      <w:proofErr w:type="spellEnd"/>
      <w:r w:rsidR="00987E3F" w:rsidRPr="00E577BD">
        <w:t xml:space="preserve"> kapsamında</w:t>
      </w:r>
      <w:r w:rsidR="000600F6" w:rsidRPr="00E577BD">
        <w:t xml:space="preserve">; </w:t>
      </w:r>
      <w:r w:rsidR="000600F6" w:rsidRPr="004B40E7">
        <w:t xml:space="preserve">tamamen veya kısmen elde edilmesi, kaydedilmesi, depolanması, değiştirilmesi, güncellenmesi, periyodik olarak kontrol edilmesi, yeniden düzenlenmesi, sınıflandırılması, işlendikleri amaç için gerekli olan ya da ilgili kanunda öngörülen süre kadar muhafaza edilmesi, kanuni ya da hizmete bağlı fiili gereklilikler halinde şirketinizin birlikte çalıştığı ya da kanunen yükümlü olduğu kamu kurum ve kuruluşlarıyla ve/veya Türkiye’de veya yurt dışında mukim olan 3. kişi hizmet sağlayıcı, tedarikçi firmalar, şirketinizin ve/veya şirketinizin ortakları, </w:t>
      </w:r>
      <w:r w:rsidR="000600F6" w:rsidRPr="004B40E7">
        <w:rPr>
          <w:highlight w:val="yellow"/>
        </w:rPr>
        <w:t>Şirketler Grubu çatısı</w:t>
      </w:r>
      <w:r w:rsidR="000600F6" w:rsidRPr="004B40E7">
        <w:t xml:space="preserve"> altındaki firmalar ile paylaşılması, kanuni ya da hizmete bağlı fiili gereklilikler halinde yurtdışına aktarılması da dâhil olmak üzere yukarıda belirtilen açıklamalar kapsamında işlenmesine, konu hakkında tereddüde yer vermeyecek şekilde bilgi sahibi ve aydınlatılmış olarak açık rızam ile onay veriyorum.</w:t>
      </w:r>
    </w:p>
    <w:p w14:paraId="614AE951" w14:textId="77777777" w:rsidR="000600F6" w:rsidRPr="004B40E7" w:rsidRDefault="000600F6" w:rsidP="0090411B">
      <w:pPr>
        <w:jc w:val="both"/>
        <w:rPr>
          <w:b/>
          <w:bCs/>
        </w:rPr>
      </w:pPr>
    </w:p>
    <w:p w14:paraId="354EF12E" w14:textId="77777777" w:rsidR="000600F6" w:rsidRPr="004B40E7" w:rsidRDefault="000600F6" w:rsidP="0090411B">
      <w:pPr>
        <w:jc w:val="both"/>
        <w:rPr>
          <w:b/>
          <w:bCs/>
        </w:rPr>
      </w:pPr>
    </w:p>
    <w:p w14:paraId="520B2AA7" w14:textId="77777777" w:rsidR="000600F6" w:rsidRPr="004B40E7" w:rsidRDefault="000600F6" w:rsidP="0090411B">
      <w:pPr>
        <w:jc w:val="both"/>
        <w:rPr>
          <w:b/>
          <w:bCs/>
        </w:rPr>
      </w:pPr>
    </w:p>
    <w:p w14:paraId="15C068B6" w14:textId="77777777" w:rsidR="000600F6" w:rsidRPr="004B40E7" w:rsidRDefault="000600F6" w:rsidP="0090411B">
      <w:pPr>
        <w:jc w:val="both"/>
        <w:rPr>
          <w:b/>
          <w:bCs/>
        </w:rPr>
      </w:pPr>
    </w:p>
    <w:p w14:paraId="234D154D" w14:textId="77777777" w:rsidR="000600F6" w:rsidRPr="004B40E7" w:rsidRDefault="000600F6" w:rsidP="0090411B">
      <w:pPr>
        <w:jc w:val="both"/>
        <w:rPr>
          <w:b/>
          <w:bCs/>
        </w:rPr>
      </w:pPr>
    </w:p>
    <w:p w14:paraId="5C47B6AA" w14:textId="77777777" w:rsidR="000600F6" w:rsidRPr="004B40E7" w:rsidRDefault="000600F6" w:rsidP="0090411B">
      <w:pPr>
        <w:jc w:val="both"/>
        <w:rPr>
          <w:b/>
          <w:bCs/>
        </w:rPr>
      </w:pPr>
    </w:p>
    <w:p w14:paraId="5AEDAB25" w14:textId="77777777" w:rsidR="000600F6" w:rsidRPr="004B40E7" w:rsidRDefault="000600F6" w:rsidP="0090411B">
      <w:pPr>
        <w:jc w:val="both"/>
        <w:rPr>
          <w:b/>
          <w:bCs/>
        </w:rPr>
      </w:pPr>
    </w:p>
    <w:p w14:paraId="1F6D2F80" w14:textId="77777777" w:rsidR="000600F6" w:rsidRPr="004B40E7" w:rsidRDefault="000600F6" w:rsidP="0090411B">
      <w:pPr>
        <w:jc w:val="both"/>
        <w:rPr>
          <w:b/>
          <w:bCs/>
        </w:rPr>
      </w:pPr>
    </w:p>
    <w:p w14:paraId="0B5D63B4" w14:textId="77777777" w:rsidR="000600F6" w:rsidRPr="004B40E7" w:rsidRDefault="000600F6" w:rsidP="0090411B">
      <w:pPr>
        <w:jc w:val="both"/>
        <w:rPr>
          <w:b/>
          <w:bCs/>
        </w:rPr>
      </w:pPr>
    </w:p>
    <w:p w14:paraId="15B7A246" w14:textId="77777777" w:rsidR="000600F6" w:rsidRPr="004B40E7" w:rsidRDefault="000600F6" w:rsidP="0090411B">
      <w:pPr>
        <w:jc w:val="both"/>
        <w:rPr>
          <w:b/>
          <w:bCs/>
        </w:rPr>
      </w:pPr>
    </w:p>
    <w:p w14:paraId="63C31E16" w14:textId="77777777" w:rsidR="000600F6" w:rsidRPr="004B40E7" w:rsidRDefault="000600F6" w:rsidP="0090411B">
      <w:pPr>
        <w:jc w:val="both"/>
        <w:rPr>
          <w:b/>
          <w:bCs/>
        </w:rPr>
      </w:pPr>
    </w:p>
    <w:p w14:paraId="1BC65AB0" w14:textId="77777777" w:rsidR="000600F6" w:rsidRPr="004B40E7" w:rsidRDefault="000600F6" w:rsidP="0090411B">
      <w:pPr>
        <w:jc w:val="both"/>
        <w:rPr>
          <w:b/>
          <w:bCs/>
        </w:rPr>
      </w:pPr>
    </w:p>
    <w:p w14:paraId="2BE1B313" w14:textId="77777777" w:rsidR="000600F6" w:rsidRPr="004B40E7" w:rsidRDefault="000600F6" w:rsidP="0090411B">
      <w:pPr>
        <w:jc w:val="both"/>
        <w:rPr>
          <w:b/>
          <w:bCs/>
        </w:rPr>
      </w:pPr>
    </w:p>
    <w:p w14:paraId="665AC30E" w14:textId="77777777" w:rsidR="000600F6" w:rsidRPr="004B40E7" w:rsidRDefault="000600F6" w:rsidP="0090411B">
      <w:pPr>
        <w:jc w:val="both"/>
        <w:rPr>
          <w:b/>
          <w:bCs/>
        </w:rPr>
      </w:pPr>
    </w:p>
    <w:p w14:paraId="13F8D00A" w14:textId="77777777" w:rsidR="000600F6" w:rsidRPr="004B40E7" w:rsidRDefault="000600F6" w:rsidP="0090411B">
      <w:pPr>
        <w:jc w:val="both"/>
        <w:rPr>
          <w:b/>
          <w:bCs/>
        </w:rPr>
      </w:pPr>
    </w:p>
    <w:p w14:paraId="1D20DF0B" w14:textId="77777777" w:rsidR="000600F6" w:rsidRPr="004B40E7" w:rsidRDefault="000600F6" w:rsidP="0090411B">
      <w:pPr>
        <w:jc w:val="both"/>
        <w:rPr>
          <w:b/>
          <w:bCs/>
        </w:rPr>
      </w:pPr>
    </w:p>
    <w:p w14:paraId="67860FB7" w14:textId="77777777" w:rsidR="005F4B1C" w:rsidRDefault="005F4B1C" w:rsidP="000600F6">
      <w:pPr>
        <w:jc w:val="center"/>
        <w:rPr>
          <w:b/>
          <w:bCs/>
        </w:rPr>
      </w:pPr>
    </w:p>
    <w:p w14:paraId="7C63A655" w14:textId="4B647269" w:rsidR="000600F6" w:rsidRPr="004B40E7" w:rsidRDefault="005F4B1C" w:rsidP="000600F6">
      <w:pPr>
        <w:jc w:val="center"/>
        <w:rPr>
          <w:b/>
          <w:bCs/>
        </w:rPr>
      </w:pPr>
      <w:bookmarkStart w:id="1" w:name="_Hlk203579203"/>
      <w:r>
        <w:rPr>
          <w:b/>
          <w:bCs/>
        </w:rPr>
        <w:lastRenderedPageBreak/>
        <w:t>İNTERNET</w:t>
      </w:r>
      <w:r w:rsidR="000600F6" w:rsidRPr="004B40E7">
        <w:rPr>
          <w:b/>
          <w:bCs/>
        </w:rPr>
        <w:t xml:space="preserve"> SİTE</w:t>
      </w:r>
      <w:r>
        <w:rPr>
          <w:b/>
          <w:bCs/>
        </w:rPr>
        <w:t>Sİ</w:t>
      </w:r>
      <w:r w:rsidR="000600F6" w:rsidRPr="004B40E7">
        <w:rPr>
          <w:b/>
          <w:bCs/>
        </w:rPr>
        <w:t xml:space="preserve"> İLETİŞİM FORMU AYDINLATMA METNİ</w:t>
      </w:r>
    </w:p>
    <w:bookmarkEnd w:id="1"/>
    <w:p w14:paraId="00E6546D" w14:textId="00750131" w:rsidR="00272E89" w:rsidRPr="004B40E7" w:rsidRDefault="00272E89" w:rsidP="00272E89">
      <w:pPr>
        <w:jc w:val="both"/>
      </w:pPr>
      <w:r w:rsidRPr="004B40E7">
        <w:t>Bu metinle, siz değerli Kullanıcılara, siteyi kullanırken elektronik ortamda hangi kişisel- verilerinizin alındığını veya alınmasının muhtemel olduğunu açıklamak, gerek 6698 Sayılı Kişisel Verilerin Korunması</w:t>
      </w:r>
      <w:r w:rsidR="0024444A" w:rsidRPr="004B40E7">
        <w:t xml:space="preserve"> Kanunu </w:t>
      </w:r>
      <w:r w:rsidRPr="004B40E7">
        <w:t xml:space="preserve"> gerekse Avrupa Genel Veri Koruma Yönetmeliği (GDPR) hükümleri kapsamında Kullanıcıların aydınlatılmasını sağlamayı amaçlıyoruz. </w:t>
      </w:r>
    </w:p>
    <w:p w14:paraId="0D380C7B" w14:textId="77777777" w:rsidR="00272E89" w:rsidRPr="004B40E7" w:rsidRDefault="000600F6" w:rsidP="000600F6">
      <w:pPr>
        <w:jc w:val="both"/>
        <w:rPr>
          <w:b/>
          <w:bCs/>
        </w:rPr>
      </w:pPr>
      <w:r w:rsidRPr="004B40E7">
        <w:rPr>
          <w:b/>
          <w:bCs/>
        </w:rPr>
        <w:t>Veri Sorumlusunun Kimliği</w:t>
      </w:r>
    </w:p>
    <w:p w14:paraId="7E53E204" w14:textId="39720490" w:rsidR="000600F6" w:rsidRPr="004B40E7" w:rsidRDefault="00465FBF" w:rsidP="000600F6">
      <w:pPr>
        <w:jc w:val="both"/>
      </w:pPr>
      <w:r w:rsidRPr="004B40E7">
        <w:rPr>
          <w:rFonts w:cs="Arial"/>
        </w:rPr>
        <w:t>Ege Dinamik Müh. Elektromekanik Enerji ve Robot Sis. San. ve Tic. A.Ş.</w:t>
      </w:r>
      <w:r w:rsidRPr="004B40E7">
        <w:rPr>
          <w:rStyle w:val="doc-font-weight-bold"/>
          <w:rFonts w:cs="Arial"/>
        </w:rPr>
        <w:t xml:space="preserve"> </w:t>
      </w:r>
      <w:r w:rsidRPr="004B40E7">
        <w:t xml:space="preserve"> </w:t>
      </w:r>
      <w:proofErr w:type="gramStart"/>
      <w:r w:rsidRPr="004B40E7">
        <w:t>tarafından</w:t>
      </w:r>
      <w:proofErr w:type="gramEnd"/>
      <w:r w:rsidRPr="004B40E7">
        <w:t> </w:t>
      </w:r>
      <w:hyperlink r:id="rId8" w:history="1">
        <w:r w:rsidRPr="004B40E7">
          <w:rPr>
            <w:rStyle w:val="Kpr"/>
          </w:rPr>
          <w:t>https://aegeandynamics.com/contact/</w:t>
        </w:r>
      </w:hyperlink>
      <w:r w:rsidR="000600F6" w:rsidRPr="004B40E7">
        <w:t xml:space="preserve"> (Bundan sonra “ Site”  olarak anılacaktır.) bölümündeki iletişim formu vasıtasıyla işlenen tüm kişisel veriler bakımından </w:t>
      </w:r>
      <w:r w:rsidR="003A156F" w:rsidRPr="004B40E7">
        <w:t xml:space="preserve">6698 Sayılı </w:t>
      </w:r>
      <w:r w:rsidR="000600F6" w:rsidRPr="004B40E7">
        <w:t>Kişisel Verilerin Korunması Kanunu kapsamında veri sorumlusudur. Bu web sitesini kullanan tüm ziyaretçiler ise bundan sonra “ Kullanıcı” veya “Kullanıcılar” olarak anılacaktır.</w:t>
      </w:r>
    </w:p>
    <w:p w14:paraId="3D001518" w14:textId="77777777" w:rsidR="00272E89" w:rsidRPr="004B40E7" w:rsidRDefault="00272E89" w:rsidP="00272E89">
      <w:pPr>
        <w:jc w:val="both"/>
        <w:rPr>
          <w:b/>
          <w:bCs/>
        </w:rPr>
      </w:pPr>
      <w:r w:rsidRPr="004B40E7">
        <w:rPr>
          <w:b/>
          <w:bCs/>
        </w:rPr>
        <w:t>İşlenen Kişisel Veriler</w:t>
      </w:r>
    </w:p>
    <w:p w14:paraId="03477290" w14:textId="2CFB34D7" w:rsidR="00272E89" w:rsidRPr="004B40E7" w:rsidRDefault="00272E89" w:rsidP="00272E89">
      <w:pPr>
        <w:jc w:val="both"/>
      </w:pPr>
      <w:r w:rsidRPr="004B40E7">
        <w:t>İnternet sitesinde bulunan “İletişim Formu” başlıklı formu doldurmanız ve internet sitesinde bulunan iletişim kanallarını kullanmanız halinde</w:t>
      </w:r>
      <w:r w:rsidR="0043670F" w:rsidRPr="004B40E7">
        <w:t xml:space="preserve"> aşağıda yer alan bilgiler işlenmekte, depolanmakta ve saklanmaktadır. Bilgiler şu şekildedir:</w:t>
      </w:r>
    </w:p>
    <w:p w14:paraId="2F8BA577" w14:textId="1D5ADC54" w:rsidR="000600F6" w:rsidRPr="004B40E7" w:rsidRDefault="00475C41" w:rsidP="000600F6">
      <w:pPr>
        <w:numPr>
          <w:ilvl w:val="0"/>
          <w:numId w:val="1"/>
        </w:numPr>
        <w:jc w:val="both"/>
      </w:pPr>
      <w:r w:rsidRPr="004B40E7">
        <w:t>Kimlik Bilgisi (</w:t>
      </w:r>
      <w:r w:rsidR="000600F6" w:rsidRPr="004B40E7">
        <w:t xml:space="preserve">İsim, </w:t>
      </w:r>
      <w:proofErr w:type="spellStart"/>
      <w:r w:rsidR="000600F6" w:rsidRPr="004B40E7">
        <w:t>soyisim</w:t>
      </w:r>
      <w:proofErr w:type="spellEnd"/>
      <w:r w:rsidR="000600F6" w:rsidRPr="004B40E7">
        <w:t xml:space="preserve"> e-posta adresi</w:t>
      </w:r>
      <w:r w:rsidRPr="004B40E7">
        <w:t>),</w:t>
      </w:r>
    </w:p>
    <w:p w14:paraId="0261481B" w14:textId="22EE1EC4" w:rsidR="00475C41" w:rsidRPr="004B40E7" w:rsidRDefault="00475C41" w:rsidP="000600F6">
      <w:pPr>
        <w:numPr>
          <w:ilvl w:val="0"/>
          <w:numId w:val="1"/>
        </w:numPr>
        <w:jc w:val="both"/>
      </w:pPr>
      <w:r w:rsidRPr="004B40E7">
        <w:t>İşlem Güvenliği Bilgisi (İnternet sitesi giriş çıkış kayıtları, IP bilgisi),</w:t>
      </w:r>
    </w:p>
    <w:p w14:paraId="1B57A145" w14:textId="77777777" w:rsidR="000600F6" w:rsidRPr="004B40E7" w:rsidRDefault="000600F6" w:rsidP="000600F6">
      <w:pPr>
        <w:numPr>
          <w:ilvl w:val="0"/>
          <w:numId w:val="1"/>
        </w:numPr>
        <w:jc w:val="both"/>
      </w:pPr>
      <w:r w:rsidRPr="004B40E7">
        <w:t>Tarafımıza aktaracağınız konu içerisinde, özel nitelikli veya bu nitelikte olmasa dahi yukarıda sayılmayan kişisel verileriniz yer alıyor ise, bu verilerin de aşağıda size açıklanan koşullara tabi olduğunu beyan eder, bu hususa dikkat etmenizi öneririz.</w:t>
      </w:r>
    </w:p>
    <w:p w14:paraId="0BD2A225" w14:textId="77777777" w:rsidR="000600F6" w:rsidRPr="004B40E7" w:rsidRDefault="000600F6" w:rsidP="000600F6">
      <w:pPr>
        <w:jc w:val="both"/>
        <w:rPr>
          <w:b/>
          <w:bCs/>
        </w:rPr>
      </w:pPr>
      <w:r w:rsidRPr="004B40E7">
        <w:rPr>
          <w:b/>
          <w:bCs/>
        </w:rPr>
        <w:t>Kişisel Verilerinizin İşlenme Amaçları </w:t>
      </w:r>
    </w:p>
    <w:p w14:paraId="2AA32342" w14:textId="6777C74B" w:rsidR="000600F6" w:rsidRPr="004B40E7" w:rsidRDefault="00465FBF" w:rsidP="000600F6">
      <w:pPr>
        <w:jc w:val="both"/>
      </w:pPr>
      <w:r w:rsidRPr="004B40E7">
        <w:rPr>
          <w:rFonts w:cs="Arial"/>
        </w:rPr>
        <w:t>Ege Dinamik Müh. Elektromekanik Enerji ve Robot Sis. San. ve Tic. A.Ş.</w:t>
      </w:r>
      <w:r w:rsidRPr="004B40E7">
        <w:rPr>
          <w:rStyle w:val="doc-font-weight-bold"/>
          <w:rFonts w:cs="Arial"/>
        </w:rPr>
        <w:t xml:space="preserve"> </w:t>
      </w:r>
      <w:r w:rsidRPr="004B40E7">
        <w:t xml:space="preserve"> </w:t>
      </w:r>
      <w:proofErr w:type="gramStart"/>
      <w:r w:rsidRPr="004B40E7">
        <w:t>tarafından</w:t>
      </w:r>
      <w:proofErr w:type="gramEnd"/>
      <w:r w:rsidRPr="004B40E7">
        <w:t> </w:t>
      </w:r>
      <w:hyperlink r:id="rId9" w:history="1">
        <w:r w:rsidRPr="004B40E7">
          <w:rPr>
            <w:rStyle w:val="Kpr"/>
          </w:rPr>
          <w:t>https://aegeandynamics.com/contact/</w:t>
        </w:r>
      </w:hyperlink>
      <w:r w:rsidRPr="004B40E7">
        <w:t xml:space="preserve"> </w:t>
      </w:r>
      <w:r w:rsidR="000600F6" w:rsidRPr="004B40E7">
        <w:t>web sitesindeki iletişim formunu kullanmak suretiyle gönderdiğiniz kişisel verileriniz aşağıda belirtilen amaçlarla işlenmektedir:</w:t>
      </w:r>
    </w:p>
    <w:p w14:paraId="23BF727E" w14:textId="53195E33" w:rsidR="00707923" w:rsidRPr="004B40E7" w:rsidRDefault="00707923" w:rsidP="000600F6">
      <w:pPr>
        <w:jc w:val="both"/>
        <w:rPr>
          <w:i/>
          <w:iCs/>
        </w:rPr>
      </w:pPr>
      <w:r w:rsidRPr="004B40E7">
        <w:rPr>
          <w:b/>
          <w:bCs/>
        </w:rPr>
        <w:t>Kimlik verisi :</w:t>
      </w:r>
      <w:r w:rsidRPr="004B40E7">
        <w:t xml:space="preserve"> </w:t>
      </w:r>
      <w:r w:rsidRPr="004B40E7">
        <w:rPr>
          <w:b/>
          <w:bCs/>
        </w:rPr>
        <w:t> </w:t>
      </w:r>
      <w:r w:rsidRPr="004B40E7">
        <w:t>İletişim Faaliyetlerinin Yürütülmesi, Müşteri İlişkileri Yönetimi Süreçlerinin Yürütülmesi,  İş Faaliyetlerinin Yürütülmesi / Denetimi, Faaliyetlerin Mevzuata Uygun Yürütülmesi, Talep / Şikâyetlerin Takibi, Veri Sorumlusu Operasyonlarının Güvenliğinin Temini</w:t>
      </w:r>
      <w:r w:rsidR="004B40E7">
        <w:t>,</w:t>
      </w:r>
      <w:r w:rsidR="00465FBF" w:rsidRPr="004B40E7">
        <w:t xml:space="preserve"> </w:t>
      </w:r>
      <w:r w:rsidR="00465FBF" w:rsidRPr="00E577BD">
        <w:t>Çalışan Adaylarının Eğitim Ve Mesleki Deneyim Bilgilerinin Temini,</w:t>
      </w:r>
      <w:r w:rsidR="004B40E7" w:rsidRPr="00E577BD">
        <w:t xml:space="preserve"> İş </w:t>
      </w:r>
      <w:r w:rsidR="000D13E9" w:rsidRPr="00E577BD">
        <w:t xml:space="preserve">Başvurularının Değerlendirilmesi, </w:t>
      </w:r>
      <w:r w:rsidR="004B40E7" w:rsidRPr="00E577BD">
        <w:t xml:space="preserve">Personel </w:t>
      </w:r>
      <w:r w:rsidR="000D13E9" w:rsidRPr="00E577BD">
        <w:t>Özlük İşlemlerinin Yürütülmesi</w:t>
      </w:r>
      <w:r w:rsidR="004B40E7" w:rsidRPr="00E577BD">
        <w:t xml:space="preserve">, Müşteri </w:t>
      </w:r>
      <w:r w:rsidR="000D13E9" w:rsidRPr="00E577BD">
        <w:t>Ve Tedarikçi İlişkilerinin Yönetimi</w:t>
      </w:r>
      <w:r w:rsidR="004B40E7" w:rsidRPr="00E577BD">
        <w:t xml:space="preserve">, Yasal </w:t>
      </w:r>
      <w:r w:rsidR="000D13E9" w:rsidRPr="00E577BD">
        <w:t xml:space="preserve">Yükümlülüklerin Yerine Getirilmesi, </w:t>
      </w:r>
      <w:r w:rsidR="004B40E7" w:rsidRPr="00E577BD">
        <w:t xml:space="preserve">Şirket </w:t>
      </w:r>
      <w:r w:rsidR="000D13E9" w:rsidRPr="00E577BD">
        <w:t xml:space="preserve">İçi İletişim, Organizasyon Ve Güvenlik Faaliyetleri  </w:t>
      </w:r>
      <w:r w:rsidRPr="00E577BD">
        <w:t>(</w:t>
      </w:r>
      <w:r w:rsidRPr="00E577BD">
        <w:rPr>
          <w:i/>
          <w:iCs/>
        </w:rPr>
        <w:t>İletişime geçilen kişiye doğru hitap edilebilmesi ve teyit edilmesi,</w:t>
      </w:r>
      <w:r w:rsidR="00B83EC9" w:rsidRPr="00E577BD">
        <w:rPr>
          <w:i/>
          <w:iCs/>
        </w:rPr>
        <w:t xml:space="preserve"> kişiye yönelik hizmet </w:t>
      </w:r>
      <w:r w:rsidR="00B83EC9" w:rsidRPr="004B40E7">
        <w:rPr>
          <w:i/>
          <w:iCs/>
        </w:rPr>
        <w:t>sunulması,</w:t>
      </w:r>
      <w:r w:rsidRPr="004B40E7">
        <w:rPr>
          <w:i/>
          <w:iCs/>
        </w:rPr>
        <w:t xml:space="preserve"> doğabilecek uyuşmazlıklarda delil olarak kullanılması</w:t>
      </w:r>
      <w:r w:rsidR="00517F56" w:rsidRPr="004B40E7">
        <w:rPr>
          <w:i/>
          <w:iCs/>
        </w:rPr>
        <w:t xml:space="preserve">, </w:t>
      </w:r>
      <w:r w:rsidR="00517F56" w:rsidRPr="004B40E7">
        <w:t>Devam eden görüşmelerimizde kimliğinizin teyit edilebilmesi</w:t>
      </w:r>
      <w:r w:rsidRPr="004B40E7">
        <w:rPr>
          <w:i/>
          <w:iCs/>
        </w:rPr>
        <w:t>)</w:t>
      </w:r>
    </w:p>
    <w:p w14:paraId="5B49A851" w14:textId="5D95E9A1" w:rsidR="00707923" w:rsidRPr="004B40E7" w:rsidRDefault="00707923" w:rsidP="000600F6">
      <w:pPr>
        <w:jc w:val="both"/>
        <w:rPr>
          <w:i/>
          <w:iCs/>
        </w:rPr>
      </w:pPr>
      <w:r w:rsidRPr="004B40E7">
        <w:rPr>
          <w:b/>
          <w:bCs/>
        </w:rPr>
        <w:t>İletişim verisi :</w:t>
      </w:r>
      <w:r w:rsidRPr="004B40E7">
        <w:t xml:space="preserve"> İletişim Faaliyetlerinin Yürütülmesi, Müşteri İlişkileri Yönetimi Süreçlerinin Yürütülmesi,  İş Faaliyetlerinin Yürütülmesi / Denetimi, Faaliyetlerin Mevzuata Uygun Yürütülmesi, Talep / Şikâyetlerin Takibi, Veri Sorumlusu Operasyonlarının Güvenliğinin Temini </w:t>
      </w:r>
      <w:r w:rsidRPr="004B40E7">
        <w:rPr>
          <w:i/>
          <w:iCs/>
        </w:rPr>
        <w:t xml:space="preserve">(E-Posta kanalının İlgili </w:t>
      </w:r>
      <w:proofErr w:type="spellStart"/>
      <w:r w:rsidRPr="004B40E7">
        <w:rPr>
          <w:i/>
          <w:iCs/>
        </w:rPr>
        <w:t>Kişi’nin</w:t>
      </w:r>
      <w:proofErr w:type="spellEnd"/>
      <w:r w:rsidRPr="004B40E7">
        <w:rPr>
          <w:i/>
          <w:iCs/>
        </w:rPr>
        <w:t xml:space="preserve"> </w:t>
      </w:r>
      <w:r w:rsidR="00517F56" w:rsidRPr="004B40E7">
        <w:rPr>
          <w:i/>
          <w:iCs/>
        </w:rPr>
        <w:t xml:space="preserve">öneri, </w:t>
      </w:r>
      <w:r w:rsidRPr="004B40E7">
        <w:rPr>
          <w:i/>
          <w:iCs/>
        </w:rPr>
        <w:t>talep</w:t>
      </w:r>
      <w:r w:rsidR="00517F56" w:rsidRPr="004B40E7">
        <w:rPr>
          <w:i/>
          <w:iCs/>
        </w:rPr>
        <w:t xml:space="preserve">, </w:t>
      </w:r>
      <w:proofErr w:type="gramStart"/>
      <w:r w:rsidR="00517F56" w:rsidRPr="004B40E7">
        <w:rPr>
          <w:i/>
          <w:iCs/>
        </w:rPr>
        <w:t>şikayet</w:t>
      </w:r>
      <w:proofErr w:type="gramEnd"/>
      <w:r w:rsidRPr="004B40E7">
        <w:rPr>
          <w:i/>
          <w:iCs/>
        </w:rPr>
        <w:t xml:space="preserve"> ve sorular</w:t>
      </w:r>
      <w:r w:rsidR="00517F56" w:rsidRPr="004B40E7">
        <w:rPr>
          <w:i/>
          <w:iCs/>
        </w:rPr>
        <w:t xml:space="preserve"> ve iş başvuruları vs. </w:t>
      </w:r>
      <w:r w:rsidRPr="004B40E7">
        <w:rPr>
          <w:i/>
          <w:iCs/>
        </w:rPr>
        <w:t xml:space="preserve"> </w:t>
      </w:r>
      <w:proofErr w:type="gramStart"/>
      <w:r w:rsidRPr="004B40E7">
        <w:rPr>
          <w:i/>
          <w:iCs/>
        </w:rPr>
        <w:t>cevap</w:t>
      </w:r>
      <w:proofErr w:type="gramEnd"/>
      <w:r w:rsidRPr="004B40E7">
        <w:rPr>
          <w:i/>
          <w:iCs/>
        </w:rPr>
        <w:t xml:space="preserve"> vermek için yetersiz kaldığı durumlarda İlgili Kişi ile iletişime geçebilmek, kısaca iletişime geçen kişiye en sağlıklı şekilde bilgi verilmesi</w:t>
      </w:r>
      <w:r w:rsidR="009F65B7" w:rsidRPr="004B40E7">
        <w:rPr>
          <w:i/>
          <w:iCs/>
        </w:rPr>
        <w:t xml:space="preserve">, dönemsel bilgilendirmenin, faaliyetlerimiz kapsamındaki önemli gelişmeleri aktarmanın ve </w:t>
      </w:r>
      <w:r w:rsidR="00465FBF" w:rsidRPr="004B40E7">
        <w:rPr>
          <w:rFonts w:cs="Arial"/>
        </w:rPr>
        <w:t>Ege Dinamik Müh. Elektromekanik Enerji ve Robot Sis. San. ve Tic. A.Ş.</w:t>
      </w:r>
      <w:r w:rsidR="00465FBF" w:rsidRPr="004B40E7">
        <w:rPr>
          <w:rStyle w:val="doc-font-weight-bold"/>
          <w:rFonts w:cs="Arial"/>
        </w:rPr>
        <w:t xml:space="preserve"> </w:t>
      </w:r>
      <w:r w:rsidR="00465FBF" w:rsidRPr="004B40E7">
        <w:t>‘</w:t>
      </w:r>
      <w:proofErr w:type="spellStart"/>
      <w:r w:rsidR="00465FBF" w:rsidRPr="004B40E7">
        <w:t>nin</w:t>
      </w:r>
      <w:proofErr w:type="spellEnd"/>
      <w:r w:rsidR="00465FBF" w:rsidRPr="004B40E7">
        <w:t xml:space="preserve"> </w:t>
      </w:r>
      <w:r w:rsidR="009F65B7" w:rsidRPr="004B40E7">
        <w:rPr>
          <w:i/>
          <w:iCs/>
        </w:rPr>
        <w:t xml:space="preserve">yeni hizmetlerinin </w:t>
      </w:r>
      <w:proofErr w:type="spellStart"/>
      <w:r w:rsidR="009F65B7" w:rsidRPr="004B40E7">
        <w:rPr>
          <w:i/>
          <w:iCs/>
        </w:rPr>
        <w:t>tanıltılması</w:t>
      </w:r>
      <w:proofErr w:type="spellEnd"/>
      <w:r w:rsidRPr="004B40E7">
        <w:rPr>
          <w:i/>
          <w:iCs/>
        </w:rPr>
        <w:t>)</w:t>
      </w:r>
    </w:p>
    <w:p w14:paraId="5E43A54E" w14:textId="434365D4" w:rsidR="003F0456" w:rsidRPr="004B40E7" w:rsidRDefault="003F0456" w:rsidP="000600F6">
      <w:pPr>
        <w:jc w:val="both"/>
      </w:pPr>
      <w:r w:rsidRPr="004B40E7">
        <w:rPr>
          <w:b/>
          <w:bCs/>
        </w:rPr>
        <w:lastRenderedPageBreak/>
        <w:t xml:space="preserve">İşlem Güvenliği verisi : </w:t>
      </w:r>
      <w:r w:rsidRPr="004B40E7">
        <w:t xml:space="preserve">Bilgi Güvenliği Süreçlerinin Yürütülmesi, Faaliyetlerin Mevzuata Uygun </w:t>
      </w:r>
      <w:proofErr w:type="spellStart"/>
      <w:r w:rsidRPr="004B40E7">
        <w:t>Yürütülmesi,Veri</w:t>
      </w:r>
      <w:proofErr w:type="spellEnd"/>
      <w:r w:rsidRPr="004B40E7">
        <w:t xml:space="preserve"> Sorumlusu Operasyonlarının Güvenliğinin Temin</w:t>
      </w:r>
    </w:p>
    <w:p w14:paraId="1FB6E886" w14:textId="77777777" w:rsidR="000600F6" w:rsidRPr="004B40E7" w:rsidRDefault="000600F6" w:rsidP="000600F6">
      <w:pPr>
        <w:jc w:val="both"/>
        <w:rPr>
          <w:b/>
          <w:bCs/>
        </w:rPr>
      </w:pPr>
      <w:r w:rsidRPr="004B40E7">
        <w:rPr>
          <w:b/>
          <w:bCs/>
        </w:rPr>
        <w:t>Kişisel Verilerinizin Kimlere Hangi Amaçla Aktarılacağı </w:t>
      </w:r>
    </w:p>
    <w:p w14:paraId="69331155" w14:textId="756573C7" w:rsidR="006D06B7" w:rsidRPr="004B40E7" w:rsidRDefault="006D06B7" w:rsidP="006D06B7">
      <w:pPr>
        <w:tabs>
          <w:tab w:val="num" w:pos="720"/>
        </w:tabs>
        <w:jc w:val="both"/>
      </w:pPr>
      <w:r w:rsidRPr="004B40E7">
        <w:t xml:space="preserve">Bu aydınlatma metni kapsamında, işlendiği belirtilen kişisel verileriniz zorunlu olan bilgiler ile sınırlı olmak kaydı ile; işbu aydınlatma metninde yer alan “Kişisel Verilerinizin İşlenme Amaçları” başlığı altında belirtilen sınırlı olmak üzere; ortaklarımıza/hissedarlarımıza, iş ortaklarımıza, bilgi işlem veri tabanına, hizmet sağlayıcılarımıza, gerekli kalite standart denetimlerinin yapabilmesi amacıyla denetim firmaları ve bilgi </w:t>
      </w:r>
      <w:r w:rsidR="001D3542" w:rsidRPr="004B40E7">
        <w:t>güvenliği</w:t>
      </w:r>
      <w:r w:rsidRPr="004B40E7">
        <w:t xml:space="preserve"> firmalarına, işin yürütülebilmesi amacıyla ilgili </w:t>
      </w:r>
      <w:r w:rsidR="00465FBF" w:rsidRPr="004B40E7">
        <w:rPr>
          <w:rFonts w:cs="Arial"/>
        </w:rPr>
        <w:t>Ege Dinamik Müh. Elektromekanik Enerji ve Robot Sis. San. ve Tic. A.Ş.</w:t>
      </w:r>
      <w:r w:rsidR="00465FBF" w:rsidRPr="004B40E7">
        <w:rPr>
          <w:rStyle w:val="doc-font-weight-bold"/>
          <w:rFonts w:cs="Arial"/>
        </w:rPr>
        <w:t xml:space="preserve"> </w:t>
      </w:r>
      <w:r w:rsidR="00465FBF" w:rsidRPr="004B40E7">
        <w:t xml:space="preserve"> </w:t>
      </w:r>
      <w:proofErr w:type="gramStart"/>
      <w:r w:rsidRPr="004B40E7">
        <w:t>personeline</w:t>
      </w:r>
      <w:proofErr w:type="gramEnd"/>
      <w:r w:rsidRPr="004B40E7">
        <w:t xml:space="preserve">, gerektiğinde avukatlarımıza, danışmanlarımıza, yetkili kamu kurum ve kuruluşlara Kanunun 8. maddesinde belirtilen kişisel veri işleme şartları ve belirtilen amaçlarla sınırlı olarak aktarılabilecektir. </w:t>
      </w:r>
    </w:p>
    <w:p w14:paraId="1A6C6B58" w14:textId="77777777" w:rsidR="000600F6" w:rsidRPr="004B40E7" w:rsidRDefault="000600F6" w:rsidP="000600F6">
      <w:pPr>
        <w:jc w:val="both"/>
        <w:rPr>
          <w:b/>
          <w:bCs/>
        </w:rPr>
      </w:pPr>
      <w:r w:rsidRPr="004B40E7">
        <w:rPr>
          <w:b/>
          <w:bCs/>
        </w:rPr>
        <w:t>Kişisel Verilerinizin Toplanma Yöntemi ve Hukuki Sebebi</w:t>
      </w:r>
    </w:p>
    <w:p w14:paraId="08BBD275" w14:textId="7C330CA3" w:rsidR="0024444A" w:rsidRPr="004B40E7" w:rsidRDefault="0024444A" w:rsidP="000600F6">
      <w:pPr>
        <w:jc w:val="both"/>
      </w:pPr>
      <w:r w:rsidRPr="004B40E7">
        <w:t>İletişim formu altında bulunan “Ben robot değilim” kutucuğunu işaretlemeniz ve formu göndermek amacıyla yerleştirilen butonu tıklamanız suretiyle y</w:t>
      </w:r>
      <w:r w:rsidR="00B143E3" w:rsidRPr="004B40E7">
        <w:t>azılı ve elektronik yollarla toplanan kişisel verileriniz Kanun’un 5. maddesinde </w:t>
      </w:r>
      <w:r w:rsidR="00B143E3" w:rsidRPr="004B40E7">
        <w:rPr>
          <w:i/>
          <w:iCs/>
        </w:rPr>
        <w:t>(</w:t>
      </w:r>
      <w:r w:rsidR="00B143E3" w:rsidRPr="004B40E7">
        <w:t>kişisel verilerin işlenme şartlarında) belirtilen; ilgili kişinin temel hak ve özgürlüklerine zarar vermemek kaydıyla veri sorumlusunun meşru menfaatleri için veri işlenmesinin zorunlu olması hukuki sebeplerine dayanılarak işlenmektedir.</w:t>
      </w:r>
      <w:r w:rsidRPr="004B40E7">
        <w:t xml:space="preserve"> Burada anılan kişisel verileriniz, bu aydınlatma metnini ve ayrıca rıza metnini elektronik ortamda onaylamanız halinde hukuken işlenebilir kabul edilir. </w:t>
      </w:r>
      <w:r w:rsidR="00B143E3" w:rsidRPr="004B40E7">
        <w:t>Aynı zamanda, talep edilmesi halinde ilgili mevzuat kapsam ve sınırında olmak üzere talep eden resmi makam/kurum ve kuruluşlar ile paylaşılabilmesi amacı ile veri sorumlusunun hukuki yükümlülüğünü yerine getirebilmesi için zorunlu olması ve bir hakkın tesisi, kullanılması veya korunması için veri işlemenin zorunlu olması hukuki sebeplerine dayanılarak işlenmektedir. </w:t>
      </w:r>
    </w:p>
    <w:p w14:paraId="6D0B21EA" w14:textId="1E019BED" w:rsidR="000600F6" w:rsidRPr="004B40E7" w:rsidRDefault="000600F6" w:rsidP="000600F6">
      <w:pPr>
        <w:jc w:val="both"/>
        <w:rPr>
          <w:b/>
          <w:bCs/>
        </w:rPr>
      </w:pPr>
      <w:r w:rsidRPr="004B40E7">
        <w:rPr>
          <w:b/>
          <w:bCs/>
        </w:rPr>
        <w:t>Kişisel Verilerinize Erişim Hakkı ve Düzeltme Talepleri </w:t>
      </w:r>
    </w:p>
    <w:p w14:paraId="5F211208" w14:textId="60C33FD4" w:rsidR="000600F6" w:rsidRPr="004B40E7" w:rsidRDefault="0024444A" w:rsidP="000600F6">
      <w:pPr>
        <w:jc w:val="both"/>
      </w:pPr>
      <w:r w:rsidRPr="004B40E7">
        <w:t xml:space="preserve">6698 Sayılı Kişisel Verilerin Korunması Kanunu  madde 11 kapsamında </w:t>
      </w:r>
      <w:r w:rsidR="000600F6" w:rsidRPr="004B40E7">
        <w:t>Tarafımıza başvurarak kendinizle ilgili:</w:t>
      </w:r>
    </w:p>
    <w:p w14:paraId="12BD98D9" w14:textId="77777777" w:rsidR="000600F6" w:rsidRPr="004B40E7" w:rsidRDefault="000600F6" w:rsidP="000600F6">
      <w:pPr>
        <w:numPr>
          <w:ilvl w:val="0"/>
          <w:numId w:val="4"/>
        </w:numPr>
        <w:jc w:val="both"/>
      </w:pPr>
      <w:r w:rsidRPr="004B40E7">
        <w:t>Kişisel veri işlenip işlenmediğini öğrenme,</w:t>
      </w:r>
    </w:p>
    <w:p w14:paraId="0E9D6B71" w14:textId="77777777" w:rsidR="000600F6" w:rsidRPr="004B40E7" w:rsidRDefault="000600F6" w:rsidP="000600F6">
      <w:pPr>
        <w:numPr>
          <w:ilvl w:val="0"/>
          <w:numId w:val="4"/>
        </w:numPr>
        <w:jc w:val="both"/>
      </w:pPr>
      <w:r w:rsidRPr="004B40E7">
        <w:t>Kişisel verileri işlenmişse buna ilişkin bilgi talep etme,</w:t>
      </w:r>
    </w:p>
    <w:p w14:paraId="482F80C7" w14:textId="77777777" w:rsidR="000600F6" w:rsidRPr="004B40E7" w:rsidRDefault="000600F6" w:rsidP="000600F6">
      <w:pPr>
        <w:numPr>
          <w:ilvl w:val="0"/>
          <w:numId w:val="4"/>
        </w:numPr>
        <w:jc w:val="both"/>
      </w:pPr>
      <w:r w:rsidRPr="004B40E7">
        <w:t>Kişisel verilerin işlenme amacını ve bunların amacına uygun kullanılıp kullanılmadığını öğrenme,</w:t>
      </w:r>
    </w:p>
    <w:p w14:paraId="616C2B02" w14:textId="77777777" w:rsidR="000600F6" w:rsidRPr="004B40E7" w:rsidRDefault="000600F6" w:rsidP="000600F6">
      <w:pPr>
        <w:numPr>
          <w:ilvl w:val="0"/>
          <w:numId w:val="4"/>
        </w:numPr>
        <w:jc w:val="both"/>
      </w:pPr>
      <w:r w:rsidRPr="004B40E7">
        <w:t>Yurt içinde veya yurt dışında kişisel verilerin aktarıldığı üçüncü kişileri bilme,</w:t>
      </w:r>
    </w:p>
    <w:p w14:paraId="0DBAC7F7" w14:textId="77777777" w:rsidR="000600F6" w:rsidRPr="004B40E7" w:rsidRDefault="000600F6" w:rsidP="000600F6">
      <w:pPr>
        <w:numPr>
          <w:ilvl w:val="0"/>
          <w:numId w:val="4"/>
        </w:numPr>
        <w:jc w:val="both"/>
      </w:pPr>
      <w:r w:rsidRPr="004B40E7">
        <w:t>Kişisel verilerin eksik veya yanlış işlenmiş olması halinde bunların düzeltilmesini isteme,</w:t>
      </w:r>
    </w:p>
    <w:p w14:paraId="51961935" w14:textId="77777777" w:rsidR="000600F6" w:rsidRPr="004B40E7" w:rsidRDefault="000600F6" w:rsidP="000600F6">
      <w:pPr>
        <w:numPr>
          <w:ilvl w:val="0"/>
          <w:numId w:val="4"/>
        </w:numPr>
        <w:jc w:val="both"/>
      </w:pPr>
      <w:r w:rsidRPr="004B40E7">
        <w:t>İlgili mevzuatta öngörülen şartlar çerçevesinde kişisel verilerin silinmesini veya yok edilmesini isteme,</w:t>
      </w:r>
    </w:p>
    <w:p w14:paraId="0651F53A" w14:textId="77777777" w:rsidR="000600F6" w:rsidRPr="004B40E7" w:rsidRDefault="000600F6" w:rsidP="000600F6">
      <w:pPr>
        <w:numPr>
          <w:ilvl w:val="0"/>
          <w:numId w:val="4"/>
        </w:numPr>
        <w:jc w:val="both"/>
      </w:pPr>
      <w:r w:rsidRPr="004B40E7">
        <w:t>İlgili mevzuat uyarınca yapılan düzeltme, silme ve yok edilme işlemlerinin, kişisel verilerin aktarıldığı üçüncü kişilere bildirilmesini isteme,</w:t>
      </w:r>
    </w:p>
    <w:p w14:paraId="113965ED" w14:textId="77777777" w:rsidR="000600F6" w:rsidRPr="004B40E7" w:rsidRDefault="000600F6" w:rsidP="000600F6">
      <w:pPr>
        <w:numPr>
          <w:ilvl w:val="0"/>
          <w:numId w:val="4"/>
        </w:numPr>
        <w:jc w:val="both"/>
      </w:pPr>
      <w:r w:rsidRPr="004B40E7">
        <w:t>İşlenen verilerin münhasıran otomatik sistemler vasıtasıyla analiz edilmesi suretiyle kişinin kendisi aleyhine bir sonucun ortaya çıkmasına itiraz etme,</w:t>
      </w:r>
    </w:p>
    <w:p w14:paraId="6207DCE2" w14:textId="16F54C88" w:rsidR="000600F6" w:rsidRPr="004B40E7" w:rsidRDefault="000600F6" w:rsidP="000600F6">
      <w:pPr>
        <w:numPr>
          <w:ilvl w:val="0"/>
          <w:numId w:val="4"/>
        </w:numPr>
        <w:jc w:val="both"/>
      </w:pPr>
      <w:r w:rsidRPr="004B40E7">
        <w:t>Kişisel verilerin kanuna aykırı olarak işlenmesi sebebiyle zarara uğraması halinde zararın giderilmesini talep etme, haklarına sahip</w:t>
      </w:r>
      <w:r w:rsidR="0024444A" w:rsidRPr="004B40E7">
        <w:t>siniz.</w:t>
      </w:r>
    </w:p>
    <w:p w14:paraId="5525C5B6" w14:textId="5A94E4A1" w:rsidR="0024444A" w:rsidRPr="004B40E7" w:rsidRDefault="0024444A" w:rsidP="00465FBF">
      <w:pPr>
        <w:jc w:val="both"/>
      </w:pPr>
      <w:r w:rsidRPr="004B40E7">
        <w:lastRenderedPageBreak/>
        <w:t xml:space="preserve">6698 Sayılı Kişisel Verileri Koruma Kanununun “ilgili kişinin haklarını düzenleyen” 11 inci maddesi kapsamındaki taleplerinizi;  Veri Sorumlusuna Başvuru Usul ve Esasları Hakkında Tebliğ hükümlerine göre, veri sorumlusu olarak </w:t>
      </w:r>
      <w:r w:rsidR="00465FBF" w:rsidRPr="004B40E7">
        <w:rPr>
          <w:rFonts w:cs="Arial"/>
        </w:rPr>
        <w:t>Ege Dinamik Müh. Elektromekanik Enerji ve Robot Sis. San. ve Tic. A.Ş.</w:t>
      </w:r>
      <w:r w:rsidR="00465FBF" w:rsidRPr="004B40E7">
        <w:rPr>
          <w:rStyle w:val="doc-font-weight-bold"/>
          <w:rFonts w:cs="Arial"/>
        </w:rPr>
        <w:t xml:space="preserve"> </w:t>
      </w:r>
      <w:r w:rsidR="00465FBF" w:rsidRPr="004B40E7">
        <w:t xml:space="preserve"> 29 Ekim Mah. 10019 Sok. No:4 İç Kapı No:1 </w:t>
      </w:r>
      <w:proofErr w:type="spellStart"/>
      <w:r w:rsidR="00465FBF" w:rsidRPr="004B40E7">
        <w:t>Ulukent</w:t>
      </w:r>
      <w:proofErr w:type="spellEnd"/>
      <w:r w:rsidR="00465FBF" w:rsidRPr="004B40E7">
        <w:t xml:space="preserve"> Sanayi Bölgesi Menemen / </w:t>
      </w:r>
      <w:r w:rsidR="00B62184" w:rsidRPr="004B40E7">
        <w:t>İZMİR</w:t>
      </w:r>
      <w:r w:rsidR="00465FBF" w:rsidRPr="004B40E7">
        <w:t xml:space="preserve"> </w:t>
      </w:r>
      <w:r w:rsidRPr="004B40E7">
        <w:t xml:space="preserve">adresine bizzat başvurarak, internet sitemizde yayımlanan </w:t>
      </w:r>
      <w:r w:rsidRPr="006E0829">
        <w:t>İLETİŞİM FORMUNU</w:t>
      </w:r>
      <w:r w:rsidRPr="004B40E7">
        <w:t xml:space="preserve"> doldurarak yazılı olarak veya şirkete </w:t>
      </w:r>
      <w:r w:rsidRPr="00560A02">
        <w:t>ait </w:t>
      </w:r>
      <w:r w:rsidR="00465FBF" w:rsidRPr="00560A02">
        <w:t>info@aegeandynamics.com</w:t>
      </w:r>
      <w:r w:rsidRPr="00560A02">
        <w:t> kayıtlı</w:t>
      </w:r>
      <w:r w:rsidRPr="004B40E7">
        <w:t xml:space="preserve"> elektronik posta adresine</w:t>
      </w:r>
      <w:r w:rsidR="00465FBF" w:rsidRPr="004B40E7">
        <w:t xml:space="preserve"> </w:t>
      </w:r>
      <w:r w:rsidRPr="004B40E7">
        <w:t>e-posta göndererek veya noter vasıtasıyla iletebilirsiniz.</w:t>
      </w:r>
    </w:p>
    <w:p w14:paraId="56832859" w14:textId="3CFF1644" w:rsidR="000600F6" w:rsidRPr="004B40E7" w:rsidRDefault="000600F6" w:rsidP="000600F6">
      <w:pPr>
        <w:jc w:val="both"/>
        <w:rPr>
          <w:b/>
          <w:bCs/>
        </w:rPr>
      </w:pPr>
      <w:r w:rsidRPr="004B40E7">
        <w:rPr>
          <w:b/>
          <w:bCs/>
        </w:rPr>
        <w:t>Son güncelleme tarihi 1</w:t>
      </w:r>
      <w:r w:rsidR="00465FBF" w:rsidRPr="004B40E7">
        <w:rPr>
          <w:b/>
          <w:bCs/>
        </w:rPr>
        <w:t>6</w:t>
      </w:r>
      <w:r w:rsidRPr="004B40E7">
        <w:rPr>
          <w:b/>
          <w:bCs/>
        </w:rPr>
        <w:t>.0</w:t>
      </w:r>
      <w:r w:rsidR="0024444A" w:rsidRPr="004B40E7">
        <w:rPr>
          <w:b/>
          <w:bCs/>
        </w:rPr>
        <w:t>7</w:t>
      </w:r>
      <w:r w:rsidRPr="004B40E7">
        <w:rPr>
          <w:b/>
          <w:bCs/>
        </w:rPr>
        <w:t>.202</w:t>
      </w:r>
      <w:r w:rsidR="0024444A" w:rsidRPr="004B40E7">
        <w:rPr>
          <w:b/>
          <w:bCs/>
        </w:rPr>
        <w:t>5</w:t>
      </w:r>
    </w:p>
    <w:p w14:paraId="5AC47C11" w14:textId="77777777" w:rsidR="000600F6" w:rsidRPr="004B40E7" w:rsidRDefault="000600F6" w:rsidP="0090411B">
      <w:pPr>
        <w:jc w:val="both"/>
        <w:rPr>
          <w:b/>
          <w:bCs/>
        </w:rPr>
      </w:pPr>
    </w:p>
    <w:sectPr w:rsidR="000600F6" w:rsidRPr="004B40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4953" w14:textId="77777777" w:rsidR="00E9040C" w:rsidRDefault="00E9040C" w:rsidP="0090411B">
      <w:pPr>
        <w:spacing w:after="0" w:line="240" w:lineRule="auto"/>
      </w:pPr>
      <w:r>
        <w:separator/>
      </w:r>
    </w:p>
  </w:endnote>
  <w:endnote w:type="continuationSeparator" w:id="0">
    <w:p w14:paraId="0CBB4905" w14:textId="77777777" w:rsidR="00E9040C" w:rsidRDefault="00E9040C" w:rsidP="0090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0CC6" w14:textId="77777777" w:rsidR="00E9040C" w:rsidRDefault="00E9040C" w:rsidP="0090411B">
      <w:pPr>
        <w:spacing w:after="0" w:line="240" w:lineRule="auto"/>
      </w:pPr>
      <w:r>
        <w:separator/>
      </w:r>
    </w:p>
  </w:footnote>
  <w:footnote w:type="continuationSeparator" w:id="0">
    <w:p w14:paraId="14D2C278" w14:textId="77777777" w:rsidR="00E9040C" w:rsidRDefault="00E9040C" w:rsidP="00904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739"/>
    <w:multiLevelType w:val="multilevel"/>
    <w:tmpl w:val="4DD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87AC8"/>
    <w:multiLevelType w:val="multilevel"/>
    <w:tmpl w:val="37AE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E2ECD"/>
    <w:multiLevelType w:val="multilevel"/>
    <w:tmpl w:val="365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7D3A54"/>
    <w:multiLevelType w:val="multilevel"/>
    <w:tmpl w:val="D6C0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76AA4"/>
    <w:multiLevelType w:val="multilevel"/>
    <w:tmpl w:val="C3BE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6327677">
    <w:abstractNumId w:val="2"/>
  </w:num>
  <w:num w:numId="2" w16cid:durableId="1344479167">
    <w:abstractNumId w:val="0"/>
  </w:num>
  <w:num w:numId="3" w16cid:durableId="242566030">
    <w:abstractNumId w:val="1"/>
  </w:num>
  <w:num w:numId="4" w16cid:durableId="1542740411">
    <w:abstractNumId w:val="4"/>
  </w:num>
  <w:num w:numId="5" w16cid:durableId="623922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1B"/>
    <w:rsid w:val="000600F6"/>
    <w:rsid w:val="000D13E9"/>
    <w:rsid w:val="001D0E8F"/>
    <w:rsid w:val="001D3542"/>
    <w:rsid w:val="001E509A"/>
    <w:rsid w:val="001E7C66"/>
    <w:rsid w:val="0024444A"/>
    <w:rsid w:val="00272E89"/>
    <w:rsid w:val="002E551C"/>
    <w:rsid w:val="003044DA"/>
    <w:rsid w:val="003302C7"/>
    <w:rsid w:val="003765FA"/>
    <w:rsid w:val="003A0BD9"/>
    <w:rsid w:val="003A156F"/>
    <w:rsid w:val="003F0456"/>
    <w:rsid w:val="0043670F"/>
    <w:rsid w:val="00441A54"/>
    <w:rsid w:val="00465FBF"/>
    <w:rsid w:val="00475C41"/>
    <w:rsid w:val="004B40E7"/>
    <w:rsid w:val="00517F56"/>
    <w:rsid w:val="00560A02"/>
    <w:rsid w:val="005F4B1C"/>
    <w:rsid w:val="00692C80"/>
    <w:rsid w:val="006D06B7"/>
    <w:rsid w:val="006E0829"/>
    <w:rsid w:val="00707923"/>
    <w:rsid w:val="007247BE"/>
    <w:rsid w:val="008328AA"/>
    <w:rsid w:val="0090411B"/>
    <w:rsid w:val="00987E3F"/>
    <w:rsid w:val="009F65B7"/>
    <w:rsid w:val="00A8637F"/>
    <w:rsid w:val="00B143E3"/>
    <w:rsid w:val="00B62184"/>
    <w:rsid w:val="00B83EC9"/>
    <w:rsid w:val="00B91D63"/>
    <w:rsid w:val="00BA3C04"/>
    <w:rsid w:val="00C45B93"/>
    <w:rsid w:val="00C73718"/>
    <w:rsid w:val="00CF7BF7"/>
    <w:rsid w:val="00D619CE"/>
    <w:rsid w:val="00D6282B"/>
    <w:rsid w:val="00E07753"/>
    <w:rsid w:val="00E577BD"/>
    <w:rsid w:val="00E9040C"/>
    <w:rsid w:val="00F56194"/>
    <w:rsid w:val="00F60129"/>
    <w:rsid w:val="00FA1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82C4"/>
  <w15:chartTrackingRefBased/>
  <w15:docId w15:val="{BC41B9D2-A5A2-4BA5-ADC9-2736520E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44A"/>
  </w:style>
  <w:style w:type="paragraph" w:styleId="Balk1">
    <w:name w:val="heading 1"/>
    <w:basedOn w:val="Normal"/>
    <w:next w:val="Normal"/>
    <w:link w:val="Balk1Char"/>
    <w:uiPriority w:val="9"/>
    <w:qFormat/>
    <w:rsid w:val="00904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04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041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041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041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041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041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041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041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41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041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041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041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041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041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041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041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0411B"/>
    <w:rPr>
      <w:rFonts w:eastAsiaTheme="majorEastAsia" w:cstheme="majorBidi"/>
      <w:color w:val="272727" w:themeColor="text1" w:themeTint="D8"/>
    </w:rPr>
  </w:style>
  <w:style w:type="paragraph" w:styleId="KonuBal">
    <w:name w:val="Title"/>
    <w:basedOn w:val="Normal"/>
    <w:next w:val="Normal"/>
    <w:link w:val="KonuBalChar"/>
    <w:uiPriority w:val="10"/>
    <w:qFormat/>
    <w:rsid w:val="00904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041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041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041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041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0411B"/>
    <w:rPr>
      <w:i/>
      <w:iCs/>
      <w:color w:val="404040" w:themeColor="text1" w:themeTint="BF"/>
    </w:rPr>
  </w:style>
  <w:style w:type="paragraph" w:styleId="ListeParagraf">
    <w:name w:val="List Paragraph"/>
    <w:basedOn w:val="Normal"/>
    <w:uiPriority w:val="34"/>
    <w:qFormat/>
    <w:rsid w:val="0090411B"/>
    <w:pPr>
      <w:ind w:left="720"/>
      <w:contextualSpacing/>
    </w:pPr>
  </w:style>
  <w:style w:type="character" w:styleId="GlVurgulama">
    <w:name w:val="Intense Emphasis"/>
    <w:basedOn w:val="VarsaylanParagrafYazTipi"/>
    <w:uiPriority w:val="21"/>
    <w:qFormat/>
    <w:rsid w:val="0090411B"/>
    <w:rPr>
      <w:i/>
      <w:iCs/>
      <w:color w:val="0F4761" w:themeColor="accent1" w:themeShade="BF"/>
    </w:rPr>
  </w:style>
  <w:style w:type="paragraph" w:styleId="GlAlnt">
    <w:name w:val="Intense Quote"/>
    <w:basedOn w:val="Normal"/>
    <w:next w:val="Normal"/>
    <w:link w:val="GlAlntChar"/>
    <w:uiPriority w:val="30"/>
    <w:qFormat/>
    <w:rsid w:val="00904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0411B"/>
    <w:rPr>
      <w:i/>
      <w:iCs/>
      <w:color w:val="0F4761" w:themeColor="accent1" w:themeShade="BF"/>
    </w:rPr>
  </w:style>
  <w:style w:type="character" w:styleId="GlBavuru">
    <w:name w:val="Intense Reference"/>
    <w:basedOn w:val="VarsaylanParagrafYazTipi"/>
    <w:uiPriority w:val="32"/>
    <w:qFormat/>
    <w:rsid w:val="0090411B"/>
    <w:rPr>
      <w:b/>
      <w:bCs/>
      <w:smallCaps/>
      <w:color w:val="0F4761" w:themeColor="accent1" w:themeShade="BF"/>
      <w:spacing w:val="5"/>
    </w:rPr>
  </w:style>
  <w:style w:type="paragraph" w:styleId="stBilgi">
    <w:name w:val="header"/>
    <w:basedOn w:val="Normal"/>
    <w:link w:val="stBilgiChar"/>
    <w:uiPriority w:val="99"/>
    <w:unhideWhenUsed/>
    <w:rsid w:val="009041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411B"/>
  </w:style>
  <w:style w:type="paragraph" w:styleId="AltBilgi">
    <w:name w:val="footer"/>
    <w:basedOn w:val="Normal"/>
    <w:link w:val="AltBilgiChar"/>
    <w:uiPriority w:val="99"/>
    <w:unhideWhenUsed/>
    <w:rsid w:val="009041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411B"/>
  </w:style>
  <w:style w:type="character" w:styleId="Kpr">
    <w:name w:val="Hyperlink"/>
    <w:basedOn w:val="VarsaylanParagrafYazTipi"/>
    <w:uiPriority w:val="99"/>
    <w:unhideWhenUsed/>
    <w:rsid w:val="000600F6"/>
    <w:rPr>
      <w:color w:val="467886" w:themeColor="hyperlink"/>
      <w:u w:val="single"/>
    </w:rPr>
  </w:style>
  <w:style w:type="character" w:styleId="zmlenmeyenBahsetme">
    <w:name w:val="Unresolved Mention"/>
    <w:basedOn w:val="VarsaylanParagrafYazTipi"/>
    <w:uiPriority w:val="99"/>
    <w:semiHidden/>
    <w:unhideWhenUsed/>
    <w:rsid w:val="000600F6"/>
    <w:rPr>
      <w:color w:val="605E5C"/>
      <w:shd w:val="clear" w:color="auto" w:fill="E1DFDD"/>
    </w:rPr>
  </w:style>
  <w:style w:type="character" w:styleId="zlenenKpr">
    <w:name w:val="FollowedHyperlink"/>
    <w:basedOn w:val="VarsaylanParagrafYazTipi"/>
    <w:uiPriority w:val="99"/>
    <w:semiHidden/>
    <w:unhideWhenUsed/>
    <w:rsid w:val="000600F6"/>
    <w:rPr>
      <w:color w:val="96607D" w:themeColor="followedHyperlink"/>
      <w:u w:val="single"/>
    </w:rPr>
  </w:style>
  <w:style w:type="character" w:customStyle="1" w:styleId="doc-font-weight-bold">
    <w:name w:val="doc-font-weight-bold"/>
    <w:basedOn w:val="VarsaylanParagrafYazTipi"/>
    <w:rsid w:val="0046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3821">
      <w:bodyDiv w:val="1"/>
      <w:marLeft w:val="0"/>
      <w:marRight w:val="0"/>
      <w:marTop w:val="0"/>
      <w:marBottom w:val="0"/>
      <w:divBdr>
        <w:top w:val="none" w:sz="0" w:space="0" w:color="auto"/>
        <w:left w:val="none" w:sz="0" w:space="0" w:color="auto"/>
        <w:bottom w:val="none" w:sz="0" w:space="0" w:color="auto"/>
        <w:right w:val="none" w:sz="0" w:space="0" w:color="auto"/>
      </w:divBdr>
    </w:div>
    <w:div w:id="618923880">
      <w:bodyDiv w:val="1"/>
      <w:marLeft w:val="0"/>
      <w:marRight w:val="0"/>
      <w:marTop w:val="0"/>
      <w:marBottom w:val="0"/>
      <w:divBdr>
        <w:top w:val="none" w:sz="0" w:space="0" w:color="auto"/>
        <w:left w:val="none" w:sz="0" w:space="0" w:color="auto"/>
        <w:bottom w:val="none" w:sz="0" w:space="0" w:color="auto"/>
        <w:right w:val="none" w:sz="0" w:space="0" w:color="auto"/>
      </w:divBdr>
    </w:div>
    <w:div w:id="620571579">
      <w:bodyDiv w:val="1"/>
      <w:marLeft w:val="0"/>
      <w:marRight w:val="0"/>
      <w:marTop w:val="0"/>
      <w:marBottom w:val="0"/>
      <w:divBdr>
        <w:top w:val="none" w:sz="0" w:space="0" w:color="auto"/>
        <w:left w:val="none" w:sz="0" w:space="0" w:color="auto"/>
        <w:bottom w:val="none" w:sz="0" w:space="0" w:color="auto"/>
        <w:right w:val="none" w:sz="0" w:space="0" w:color="auto"/>
      </w:divBdr>
    </w:div>
    <w:div w:id="1164247859">
      <w:bodyDiv w:val="1"/>
      <w:marLeft w:val="0"/>
      <w:marRight w:val="0"/>
      <w:marTop w:val="0"/>
      <w:marBottom w:val="0"/>
      <w:divBdr>
        <w:top w:val="none" w:sz="0" w:space="0" w:color="auto"/>
        <w:left w:val="none" w:sz="0" w:space="0" w:color="auto"/>
        <w:bottom w:val="none" w:sz="0" w:space="0" w:color="auto"/>
        <w:right w:val="none" w:sz="0" w:space="0" w:color="auto"/>
      </w:divBdr>
    </w:div>
    <w:div w:id="1799763705">
      <w:bodyDiv w:val="1"/>
      <w:marLeft w:val="0"/>
      <w:marRight w:val="0"/>
      <w:marTop w:val="0"/>
      <w:marBottom w:val="0"/>
      <w:divBdr>
        <w:top w:val="none" w:sz="0" w:space="0" w:color="auto"/>
        <w:left w:val="none" w:sz="0" w:space="0" w:color="auto"/>
        <w:bottom w:val="none" w:sz="0" w:space="0" w:color="auto"/>
        <w:right w:val="none" w:sz="0" w:space="0" w:color="auto"/>
      </w:divBdr>
    </w:div>
    <w:div w:id="20892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geandynamics.com/contact/" TargetMode="External"/><Relationship Id="rId3" Type="http://schemas.openxmlformats.org/officeDocument/2006/relationships/settings" Target="settings.xml"/><Relationship Id="rId7" Type="http://schemas.openxmlformats.org/officeDocument/2006/relationships/hyperlink" Target="https://aegeandynamics.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egeandynamics.com/contac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1352</Words>
  <Characters>7712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HUKUK</dc:creator>
  <cp:keywords/>
  <dc:description/>
  <cp:lastModifiedBy>BA HUKUK</cp:lastModifiedBy>
  <cp:revision>16</cp:revision>
  <cp:lastPrinted>2025-07-10T14:58:00Z</cp:lastPrinted>
  <dcterms:created xsi:type="dcterms:W3CDTF">2025-07-16T13:45:00Z</dcterms:created>
  <dcterms:modified xsi:type="dcterms:W3CDTF">2025-07-16T14:34:00Z</dcterms:modified>
</cp:coreProperties>
</file>